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Объектно-ориентированное моделирование процессов и систем</w:t>
            </w:r>
          </w:p>
          <w:p>
            <w:pPr>
              <w:jc w:val="center"/>
              <w:spacing w:after="0" w:line="240" w:lineRule="auto"/>
              <w:rPr>
                <w:sz w:val="32"/>
                <w:szCs w:val="32"/>
              </w:rPr>
            </w:pPr>
            <w:r>
              <w:rPr>
                <w:rFonts w:ascii="Times New Roman" w:hAnsi="Times New Roman" w:cs="Times New Roman"/>
                <w:color w:val="#000000"/>
                <w:sz w:val="32"/>
                <w:szCs w:val="32"/>
              </w:rPr>
              <w:t> К.М.01.ДВ.04.02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«Объектно- ориентированное моделирование процессов и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К.М.01.ДВ.04.02 «Объектно-ориентированное моделирование процессов и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«Объектно-ориентированное моделирование процессов и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Способность осуществлять концептуальное, функциональное и логическое проектирование систем среднего и крупного масштаба и сложности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основы проведения совещания рабочих групп, принципы управления спорами и конфликтами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знать правила декомпозиции функции на подфункции, методы алгоритмизирования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знать основы моделирования предметных областей, методы моделирования бизнес-процессов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ИПК-2.4 знать принципы разработки технико-экономического обоснования, методы анализа влияния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ИПК-2.5 уметь применять системное мышление, использовать основы научной теории, пользоваться теорией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ИПК-2.6 уметь применять методы классического системного анализа, внедрять стандарты оформления технических заданий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ИПК-2.7 уметь применять теории тестирования, внедрять методы оценки качества программных систем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ИПК-2.8 владеть методиками выявления существенных явлений проблемной ситуации, способами установки причинно-следственных связей между явлениями проблемной ситуации, алгоритмами проведения классификации явлений как фактов, проблем, последствий и причин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ИПК-2.9 владеть методами проведения обсуждения модели проблемной ситуации с заинтересованными лицами, способами установки категорий важности проблем с использованием оценки последствий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ИПК-2.10 владеть методиками установки причин проблем, которые могут быть устранены за счет автоматизации, навыками описания объекта, автоматизируемого системой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ИПК-2.11 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tc>
      </w:tr>
      <w:tr>
        <w:trPr>
          <w:trHeight w:hRule="exact" w:val="402.7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ИПК-2.12 владеть навыками разработки и описания порядка работ по созданию и сдаче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методиками представления и защиты технического задания на систему, способами подготовки методики оценки готовых систем на соответствие требованиям</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ИПК-2.13 владеть методиками обучения участников рабочей группы методике оценки готовых систем, навыками координирования и проведения оценки готовых систем, методами сбора, обработки и анализа результатов оценки готовых систем на соответствие требования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ИПК-2.14 владеть методиками оформления отчета о степени соответствия готовых систем требованиям, навыками проведения очных и заочных сессий по обсуждению требований к системе с заинтересованными лицами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ИПК-2.15 владеть методиками выявления конфликтов интересов и требований к системе, методиками разрешения конфликтов интересов и требований к системе, методиками организации запросов и получения подтверждения от заинтересованных лиц о соответствии формулировок требований их интересам и ожиданиям</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К.М.01.ДВ.04.02 «Объектно-ориентированное моделирование процессов и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Системная архитектура</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52.15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возникновения и принципы бъектно- 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и история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поведенческие, группирующие и аннотационные  сущности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диаграмм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и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в условиях многозадачности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классы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и история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поведенческие, группирующие и аннотационные  сущности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диаграмм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и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в условиях многозадачности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объектно-ориентированного подхода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объектно-ориентированного подхода. Эволюция разработки программного обеспечения. Проблемы в разработке программного обеспечения. Преимущества объектно-ориентированного подхода.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объектно-ориентированного подхода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объектно-ориентированного подхода Реальные системы как результат взаимодействия объектов. Состояние  объекта. Идентификация объекта. Интерфейс объекта. Время жизни объекта. Композиция  объектов. Понятие класса. Инкапсуляция. Наследование. Полиморфизм. Объектная модель языков семейства С++. Реализация важнейших принципов ООП. Дополнительные возможности.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Истоки   и история языка UML</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UML.  Истоки языка UML Объектно-ориентированная модель Буча. Динамическая модель Рамбо. Бизнес-модели Джекобсона. Модель пре- и пост- условий Майера, Диаграммы состояний  Хорела. Модель обязанностей Вефс-Брока. Описания операций (Фьюжн). Жизненные диаграммы объектов Шлаер-Меллора. Классификация Одепла.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UML  как язык визуализации, специфицирования, конструирования и документирования артефактов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UML  как язык визуализации, специфицирования, конструирования и документирования артефактов программных систем.</w:t>
            </w:r>
          </w:p>
          <w:p>
            <w:pPr>
              <w:jc w:val="both"/>
              <w:spacing w:after="0" w:line="240" w:lineRule="auto"/>
              <w:rPr>
                <w:sz w:val="24"/>
                <w:szCs w:val="24"/>
              </w:rPr>
            </w:pPr>
            <w:r>
              <w:rPr>
                <w:rFonts w:ascii="Times New Roman" w:hAnsi="Times New Roman" w:cs="Times New Roman"/>
                <w:color w:val="#000000"/>
                <w:sz w:val="24"/>
                <w:szCs w:val="24"/>
              </w:rPr>
              <w:t> UML  как язык визуализации, специфицирования, конструирования и документирования артефактов программных систем. Использование языка UML в различных отраслях науки и техники.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поведенческие, группирующие и аннотационные  сущности языка UML.</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сущности языка UML Классы. Интерфейсы. Прецеденты, Кооперации. Активные классы. Компоненты. Узлы. Поведенческие сущности: взаимодействия и автоматы. Группирующие сущности. Доступ к элементам пакетов. Аннотационные сущности. Механизмы расширения UML. Стереотипы.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диаграмм UML</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диаграмм UML. Специальные виды диаграмм. Диаграммы реляционного профиля баз данных. Виды архитектуры системы. Средства  автоматизированного проектирования программного обеспечения.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и интерфейсы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интерфейсы. Классы и классификаторы. Образцы распределения обязанностей между классами (GRASP). Примитивные типы и перечисления. Не программные сущности. Свойства  классификаторов. Описание атрибутов и операций. Моделирование отношений между классами. Шаблоны классов.  Интерфейсы, типы, роли. Интерфейсы как стыковочные узлы системы, экспорт и импорт сервисов.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в условиях многозадачности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в условиях многозадачности.</w:t>
            </w:r>
          </w:p>
          <w:p>
            <w:pPr>
              <w:jc w:val="both"/>
              <w:spacing w:after="0" w:line="240" w:lineRule="auto"/>
              <w:rPr>
                <w:sz w:val="24"/>
                <w:szCs w:val="24"/>
              </w:rPr>
            </w:pPr>
            <w:r>
              <w:rPr>
                <w:rFonts w:ascii="Times New Roman" w:hAnsi="Times New Roman" w:cs="Times New Roman"/>
                <w:color w:val="#000000"/>
                <w:sz w:val="24"/>
                <w:szCs w:val="24"/>
              </w:rPr>
              <w:t> Активные классы и объекты. Процессы  и нити. Моделирование коммуникаций: принцип рандеву и почтового ящика. Объект как критическая область, виды синхронизации. Вызов удаленных процедур. Проектирование структуры потоков управления. Проектирование распределенных систем и систем реального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Объектно- ориентированный анализ и проектирование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Объектно- ориентированный анализ и проектирование.</w:t>
            </w:r>
          </w:p>
          <w:p>
            <w:pPr>
              <w:jc w:val="both"/>
              <w:spacing w:after="0" w:line="240" w:lineRule="auto"/>
              <w:rPr>
                <w:sz w:val="24"/>
                <w:szCs w:val="24"/>
              </w:rPr>
            </w:pPr>
            <w:r>
              <w:rPr>
                <w:rFonts w:ascii="Times New Roman" w:hAnsi="Times New Roman" w:cs="Times New Roman"/>
                <w:color w:val="#000000"/>
                <w:sz w:val="24"/>
                <w:szCs w:val="24"/>
              </w:rPr>
              <w:t> Архитектурный анализ, его цели и содержание. Архитектурные уровни. Анализ вариантов использования, его цели и содержание. Проектирование архитектуры системы, его цели и содержание. Выявление</w:t>
            </w:r>
          </w:p>
          <w:p>
            <w:pPr>
              <w:jc w:val="both"/>
              <w:spacing w:after="0" w:line="240" w:lineRule="auto"/>
              <w:rPr>
                <w:sz w:val="24"/>
                <w:szCs w:val="24"/>
              </w:rPr>
            </w:pPr>
            <w:r>
              <w:rPr>
                <w:rFonts w:ascii="Times New Roman" w:hAnsi="Times New Roman" w:cs="Times New Roman"/>
                <w:color w:val="#000000"/>
                <w:sz w:val="24"/>
                <w:szCs w:val="24"/>
              </w:rPr>
              <w:t> проектных классов, пакетов, подсистем и интерфейсов.  Образцы</w:t>
            </w:r>
          </w:p>
          <w:p>
            <w:pPr>
              <w:jc w:val="both"/>
              <w:spacing w:after="0" w:line="240" w:lineRule="auto"/>
              <w:rPr>
                <w:sz w:val="24"/>
                <w:szCs w:val="24"/>
              </w:rPr>
            </w:pPr>
            <w:r>
              <w:rPr>
                <w:rFonts w:ascii="Times New Roman" w:hAnsi="Times New Roman" w:cs="Times New Roman"/>
                <w:color w:val="#000000"/>
                <w:sz w:val="24"/>
                <w:szCs w:val="24"/>
              </w:rPr>
              <w:t> проектирования (GoF).  Проектирование конфигурации системы. Проектирование баз данных. Отображение объектной модели в реляционную модель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разработки программного обеспечения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История возникновения объектно-ориентированного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2.	Эволюция разработки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Алгоритмическое  программирование</w:t>
            </w:r>
          </w:p>
          <w:p>
            <w:pPr>
              <w:jc w:val="both"/>
              <w:spacing w:after="0" w:line="240" w:lineRule="auto"/>
              <w:rPr>
                <w:sz w:val="24"/>
                <w:szCs w:val="24"/>
              </w:rPr>
            </w:pPr>
            <w:r>
              <w:rPr>
                <w:rFonts w:ascii="Times New Roman" w:hAnsi="Times New Roman" w:cs="Times New Roman"/>
                <w:color w:val="#000000"/>
                <w:sz w:val="24"/>
                <w:szCs w:val="24"/>
              </w:rPr>
              <w:t> 4.	Процедурное программирование</w:t>
            </w:r>
          </w:p>
          <w:p>
            <w:pPr>
              <w:jc w:val="both"/>
              <w:spacing w:after="0" w:line="240" w:lineRule="auto"/>
              <w:rPr>
                <w:sz w:val="24"/>
                <w:szCs w:val="24"/>
              </w:rPr>
            </w:pPr>
            <w:r>
              <w:rPr>
                <w:rFonts w:ascii="Times New Roman" w:hAnsi="Times New Roman" w:cs="Times New Roman"/>
                <w:color w:val="#000000"/>
                <w:sz w:val="24"/>
                <w:szCs w:val="24"/>
              </w:rPr>
              <w:t> 5.	Структурное программирование</w:t>
            </w:r>
          </w:p>
          <w:p>
            <w:pPr>
              <w:jc w:val="both"/>
              <w:spacing w:after="0" w:line="240" w:lineRule="auto"/>
              <w:rPr>
                <w:sz w:val="24"/>
                <w:szCs w:val="24"/>
              </w:rPr>
            </w:pPr>
            <w:r>
              <w:rPr>
                <w:rFonts w:ascii="Times New Roman" w:hAnsi="Times New Roman" w:cs="Times New Roman"/>
                <w:color w:val="#000000"/>
                <w:sz w:val="24"/>
                <w:szCs w:val="24"/>
              </w:rPr>
              <w:t> 6.	Модульное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7.	Объектно-ориентированное программирование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объектно-ориентированного подхода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Реальные системы как результат взаимодействия объектов</w:t>
            </w:r>
          </w:p>
          <w:p>
            <w:pPr>
              <w:jc w:val="both"/>
              <w:spacing w:after="0" w:line="240" w:lineRule="auto"/>
              <w:rPr>
                <w:sz w:val="24"/>
                <w:szCs w:val="24"/>
              </w:rPr>
            </w:pPr>
            <w:r>
              <w:rPr>
                <w:rFonts w:ascii="Times New Roman" w:hAnsi="Times New Roman" w:cs="Times New Roman"/>
                <w:color w:val="#000000"/>
                <w:sz w:val="24"/>
                <w:szCs w:val="24"/>
              </w:rPr>
              <w:t> 2.	Состояние  объекта</w:t>
            </w:r>
          </w:p>
          <w:p>
            <w:pPr>
              <w:jc w:val="both"/>
              <w:spacing w:after="0" w:line="240" w:lineRule="auto"/>
              <w:rPr>
                <w:sz w:val="24"/>
                <w:szCs w:val="24"/>
              </w:rPr>
            </w:pPr>
            <w:r>
              <w:rPr>
                <w:rFonts w:ascii="Times New Roman" w:hAnsi="Times New Roman" w:cs="Times New Roman"/>
                <w:color w:val="#000000"/>
                <w:sz w:val="24"/>
                <w:szCs w:val="24"/>
              </w:rPr>
              <w:t> 3.	Идентификация объекта</w:t>
            </w:r>
          </w:p>
          <w:p>
            <w:pPr>
              <w:jc w:val="both"/>
              <w:spacing w:after="0" w:line="240" w:lineRule="auto"/>
              <w:rPr>
                <w:sz w:val="24"/>
                <w:szCs w:val="24"/>
              </w:rPr>
            </w:pPr>
            <w:r>
              <w:rPr>
                <w:rFonts w:ascii="Times New Roman" w:hAnsi="Times New Roman" w:cs="Times New Roman"/>
                <w:color w:val="#000000"/>
                <w:sz w:val="24"/>
                <w:szCs w:val="24"/>
              </w:rPr>
              <w:t> 4.	Интерфейс объекта</w:t>
            </w:r>
          </w:p>
          <w:p>
            <w:pPr>
              <w:jc w:val="both"/>
              <w:spacing w:after="0" w:line="240" w:lineRule="auto"/>
              <w:rPr>
                <w:sz w:val="24"/>
                <w:szCs w:val="24"/>
              </w:rPr>
            </w:pPr>
            <w:r>
              <w:rPr>
                <w:rFonts w:ascii="Times New Roman" w:hAnsi="Times New Roman" w:cs="Times New Roman"/>
                <w:color w:val="#000000"/>
                <w:sz w:val="24"/>
                <w:szCs w:val="24"/>
              </w:rPr>
              <w:t> 5.	Время жизни объекта</w:t>
            </w:r>
          </w:p>
          <w:p>
            <w:pPr>
              <w:jc w:val="both"/>
              <w:spacing w:after="0" w:line="240" w:lineRule="auto"/>
              <w:rPr>
                <w:sz w:val="24"/>
                <w:szCs w:val="24"/>
              </w:rPr>
            </w:pPr>
            <w:r>
              <w:rPr>
                <w:rFonts w:ascii="Times New Roman" w:hAnsi="Times New Roman" w:cs="Times New Roman"/>
                <w:color w:val="#000000"/>
                <w:sz w:val="24"/>
                <w:szCs w:val="24"/>
              </w:rPr>
              <w:t> 6.	Композиция  объектов</w:t>
            </w:r>
          </w:p>
          <w:p>
            <w:pPr>
              <w:jc w:val="both"/>
              <w:spacing w:after="0" w:line="240" w:lineRule="auto"/>
              <w:rPr>
                <w:sz w:val="24"/>
                <w:szCs w:val="24"/>
              </w:rPr>
            </w:pPr>
            <w:r>
              <w:rPr>
                <w:rFonts w:ascii="Times New Roman" w:hAnsi="Times New Roman" w:cs="Times New Roman"/>
                <w:color w:val="#000000"/>
                <w:sz w:val="24"/>
                <w:szCs w:val="24"/>
              </w:rPr>
              <w:t> 7.	Понятие класса.</w:t>
            </w:r>
          </w:p>
          <w:p>
            <w:pPr>
              <w:jc w:val="both"/>
              <w:spacing w:after="0" w:line="240" w:lineRule="auto"/>
              <w:rPr>
                <w:sz w:val="24"/>
                <w:szCs w:val="24"/>
              </w:rPr>
            </w:pPr>
            <w:r>
              <w:rPr>
                <w:rFonts w:ascii="Times New Roman" w:hAnsi="Times New Roman" w:cs="Times New Roman"/>
                <w:color w:val="#000000"/>
                <w:sz w:val="24"/>
                <w:szCs w:val="24"/>
              </w:rPr>
              <w:t> 8.	Инкапсуляция. Наследование. Полиморфизм.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Истоки  языка UML</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Краткая история создания UML.</w:t>
            </w:r>
          </w:p>
          <w:p>
            <w:pPr>
              <w:jc w:val="both"/>
              <w:spacing w:after="0" w:line="240" w:lineRule="auto"/>
              <w:rPr>
                <w:sz w:val="24"/>
                <w:szCs w:val="24"/>
              </w:rPr>
            </w:pPr>
            <w:r>
              <w:rPr>
                <w:rFonts w:ascii="Times New Roman" w:hAnsi="Times New Roman" w:cs="Times New Roman"/>
                <w:color w:val="#000000"/>
                <w:sz w:val="24"/>
                <w:szCs w:val="24"/>
              </w:rPr>
              <w:t> 2.	Объектно-ориентированная модель Буча.</w:t>
            </w:r>
          </w:p>
          <w:p>
            <w:pPr>
              <w:jc w:val="both"/>
              <w:spacing w:after="0" w:line="240" w:lineRule="auto"/>
              <w:rPr>
                <w:sz w:val="24"/>
                <w:szCs w:val="24"/>
              </w:rPr>
            </w:pPr>
            <w:r>
              <w:rPr>
                <w:rFonts w:ascii="Times New Roman" w:hAnsi="Times New Roman" w:cs="Times New Roman"/>
                <w:color w:val="#000000"/>
                <w:sz w:val="24"/>
                <w:szCs w:val="24"/>
              </w:rPr>
              <w:t> 3.	Динамическая модель Рамбо.</w:t>
            </w:r>
          </w:p>
          <w:p>
            <w:pPr>
              <w:jc w:val="both"/>
              <w:spacing w:after="0" w:line="240" w:lineRule="auto"/>
              <w:rPr>
                <w:sz w:val="24"/>
                <w:szCs w:val="24"/>
              </w:rPr>
            </w:pPr>
            <w:r>
              <w:rPr>
                <w:rFonts w:ascii="Times New Roman" w:hAnsi="Times New Roman" w:cs="Times New Roman"/>
                <w:color w:val="#000000"/>
                <w:sz w:val="24"/>
                <w:szCs w:val="24"/>
              </w:rPr>
              <w:t> 4.	Бизнес-модели Джекобсона.</w:t>
            </w:r>
          </w:p>
          <w:p>
            <w:pPr>
              <w:jc w:val="both"/>
              <w:spacing w:after="0" w:line="240" w:lineRule="auto"/>
              <w:rPr>
                <w:sz w:val="24"/>
                <w:szCs w:val="24"/>
              </w:rPr>
            </w:pPr>
            <w:r>
              <w:rPr>
                <w:rFonts w:ascii="Times New Roman" w:hAnsi="Times New Roman" w:cs="Times New Roman"/>
                <w:color w:val="#000000"/>
                <w:sz w:val="24"/>
                <w:szCs w:val="24"/>
              </w:rPr>
              <w:t> 5.	Модель пре- и пост-условий Майера,</w:t>
            </w:r>
          </w:p>
          <w:p>
            <w:pPr>
              <w:jc w:val="both"/>
              <w:spacing w:after="0" w:line="240" w:lineRule="auto"/>
              <w:rPr>
                <w:sz w:val="24"/>
                <w:szCs w:val="24"/>
              </w:rPr>
            </w:pPr>
            <w:r>
              <w:rPr>
                <w:rFonts w:ascii="Times New Roman" w:hAnsi="Times New Roman" w:cs="Times New Roman"/>
                <w:color w:val="#000000"/>
                <w:sz w:val="24"/>
                <w:szCs w:val="24"/>
              </w:rPr>
              <w:t> 6.	Диаграммы состояний  Хорела.</w:t>
            </w:r>
          </w:p>
          <w:p>
            <w:pPr>
              <w:jc w:val="both"/>
              <w:spacing w:after="0" w:line="240" w:lineRule="auto"/>
              <w:rPr>
                <w:sz w:val="24"/>
                <w:szCs w:val="24"/>
              </w:rPr>
            </w:pPr>
            <w:r>
              <w:rPr>
                <w:rFonts w:ascii="Times New Roman" w:hAnsi="Times New Roman" w:cs="Times New Roman"/>
                <w:color w:val="#000000"/>
                <w:sz w:val="24"/>
                <w:szCs w:val="24"/>
              </w:rPr>
              <w:t> 7.	Модель обязанностей Вефс-Брока.</w:t>
            </w:r>
          </w:p>
          <w:p>
            <w:pPr>
              <w:jc w:val="both"/>
              <w:spacing w:after="0" w:line="240" w:lineRule="auto"/>
              <w:rPr>
                <w:sz w:val="24"/>
                <w:szCs w:val="24"/>
              </w:rPr>
            </w:pPr>
            <w:r>
              <w:rPr>
                <w:rFonts w:ascii="Times New Roman" w:hAnsi="Times New Roman" w:cs="Times New Roman"/>
                <w:color w:val="#000000"/>
                <w:sz w:val="24"/>
                <w:szCs w:val="24"/>
              </w:rPr>
              <w:t> 8.	Описания операций (Фьюжн).</w:t>
            </w:r>
          </w:p>
          <w:p>
            <w:pPr>
              <w:jc w:val="both"/>
              <w:spacing w:after="0" w:line="240" w:lineRule="auto"/>
              <w:rPr>
                <w:sz w:val="24"/>
                <w:szCs w:val="24"/>
              </w:rPr>
            </w:pPr>
            <w:r>
              <w:rPr>
                <w:rFonts w:ascii="Times New Roman" w:hAnsi="Times New Roman" w:cs="Times New Roman"/>
                <w:color w:val="#000000"/>
                <w:sz w:val="24"/>
                <w:szCs w:val="24"/>
              </w:rPr>
              <w:t> 9.	Жизненные диаграммы объектов Шлаер-Меллора.</w:t>
            </w:r>
          </w:p>
          <w:p>
            <w:pPr>
              <w:jc w:val="both"/>
              <w:spacing w:after="0" w:line="240" w:lineRule="auto"/>
              <w:rPr>
                <w:sz w:val="24"/>
                <w:szCs w:val="24"/>
              </w:rPr>
            </w:pPr>
            <w:r>
              <w:rPr>
                <w:rFonts w:ascii="Times New Roman" w:hAnsi="Times New Roman" w:cs="Times New Roman"/>
                <w:color w:val="#000000"/>
                <w:sz w:val="24"/>
                <w:szCs w:val="24"/>
              </w:rPr>
              <w:t> 10.	Классификация Одепла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UML  как язык визуализации, специфицирования, конструирования и документирования артефактов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UML  как язык визуализации</w:t>
            </w:r>
          </w:p>
          <w:p>
            <w:pPr>
              <w:jc w:val="both"/>
              <w:spacing w:after="0" w:line="240" w:lineRule="auto"/>
              <w:rPr>
                <w:sz w:val="24"/>
                <w:szCs w:val="24"/>
              </w:rPr>
            </w:pPr>
            <w:r>
              <w:rPr>
                <w:rFonts w:ascii="Times New Roman" w:hAnsi="Times New Roman" w:cs="Times New Roman"/>
                <w:color w:val="#000000"/>
                <w:sz w:val="24"/>
                <w:szCs w:val="24"/>
              </w:rPr>
              <w:t> 2.	UML  как язык специфицирования</w:t>
            </w:r>
          </w:p>
          <w:p>
            <w:pPr>
              <w:jc w:val="both"/>
              <w:spacing w:after="0" w:line="240" w:lineRule="auto"/>
              <w:rPr>
                <w:sz w:val="24"/>
                <w:szCs w:val="24"/>
              </w:rPr>
            </w:pPr>
            <w:r>
              <w:rPr>
                <w:rFonts w:ascii="Times New Roman" w:hAnsi="Times New Roman" w:cs="Times New Roman"/>
                <w:color w:val="#000000"/>
                <w:sz w:val="24"/>
                <w:szCs w:val="24"/>
              </w:rPr>
              <w:t> 3.	UML  как язык конструирования</w:t>
            </w:r>
          </w:p>
          <w:p>
            <w:pPr>
              <w:jc w:val="both"/>
              <w:spacing w:after="0" w:line="240" w:lineRule="auto"/>
              <w:rPr>
                <w:sz w:val="24"/>
                <w:szCs w:val="24"/>
              </w:rPr>
            </w:pPr>
            <w:r>
              <w:rPr>
                <w:rFonts w:ascii="Times New Roman" w:hAnsi="Times New Roman" w:cs="Times New Roman"/>
                <w:color w:val="#000000"/>
                <w:sz w:val="24"/>
                <w:szCs w:val="24"/>
              </w:rPr>
              <w:t> 4.	UML  как язык документирования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Действующие лица и варианты использования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прецедентов UML</w:t>
            </w:r>
          </w:p>
          <w:p>
            <w:pPr>
              <w:jc w:val="both"/>
              <w:spacing w:after="0" w:line="240" w:lineRule="auto"/>
              <w:rPr>
                <w:sz w:val="24"/>
                <w:szCs w:val="24"/>
              </w:rPr>
            </w:pPr>
            <w:r>
              <w:rPr>
                <w:rFonts w:ascii="Times New Roman" w:hAnsi="Times New Roman" w:cs="Times New Roman"/>
                <w:color w:val="#000000"/>
                <w:sz w:val="24"/>
                <w:szCs w:val="24"/>
              </w:rPr>
              <w:t> 2.	Функциональные возможности. системы</w:t>
            </w:r>
          </w:p>
          <w:p>
            <w:pPr>
              <w:jc w:val="both"/>
              <w:spacing w:after="0" w:line="240" w:lineRule="auto"/>
              <w:rPr>
                <w:sz w:val="24"/>
                <w:szCs w:val="24"/>
              </w:rPr>
            </w:pPr>
            <w:r>
              <w:rPr>
                <w:rFonts w:ascii="Times New Roman" w:hAnsi="Times New Roman" w:cs="Times New Roman"/>
                <w:color w:val="#000000"/>
                <w:sz w:val="24"/>
                <w:szCs w:val="24"/>
              </w:rPr>
              <w:t> 3.	Удобство использования системы</w:t>
            </w:r>
          </w:p>
          <w:p>
            <w:pPr>
              <w:jc w:val="both"/>
              <w:spacing w:after="0" w:line="240" w:lineRule="auto"/>
              <w:rPr>
                <w:sz w:val="24"/>
                <w:szCs w:val="24"/>
              </w:rPr>
            </w:pPr>
            <w:r>
              <w:rPr>
                <w:rFonts w:ascii="Times New Roman" w:hAnsi="Times New Roman" w:cs="Times New Roman"/>
                <w:color w:val="#000000"/>
                <w:sz w:val="24"/>
                <w:szCs w:val="24"/>
              </w:rPr>
              <w:t> 4.	Надежность системы</w:t>
            </w:r>
          </w:p>
          <w:p>
            <w:pPr>
              <w:jc w:val="both"/>
              <w:spacing w:after="0" w:line="240" w:lineRule="auto"/>
              <w:rPr>
                <w:sz w:val="24"/>
                <w:szCs w:val="24"/>
              </w:rPr>
            </w:pPr>
            <w:r>
              <w:rPr>
                <w:rFonts w:ascii="Times New Roman" w:hAnsi="Times New Roman" w:cs="Times New Roman"/>
                <w:color w:val="#000000"/>
                <w:sz w:val="24"/>
                <w:szCs w:val="24"/>
              </w:rPr>
              <w:t> 5.	Производительность системы .</w:t>
            </w:r>
          </w:p>
          <w:p>
            <w:pPr>
              <w:jc w:val="both"/>
              <w:spacing w:after="0" w:line="240" w:lineRule="auto"/>
              <w:rPr>
                <w:sz w:val="24"/>
                <w:szCs w:val="24"/>
              </w:rPr>
            </w:pPr>
            <w:r>
              <w:rPr>
                <w:rFonts w:ascii="Times New Roman" w:hAnsi="Times New Roman" w:cs="Times New Roman"/>
                <w:color w:val="#000000"/>
                <w:sz w:val="24"/>
                <w:szCs w:val="24"/>
              </w:rPr>
              <w:t> 6.	Безопасность системы</w:t>
            </w:r>
          </w:p>
          <w:p>
            <w:pPr>
              <w:jc w:val="both"/>
              <w:spacing w:after="0" w:line="240" w:lineRule="auto"/>
              <w:rPr>
                <w:sz w:val="24"/>
                <w:szCs w:val="24"/>
              </w:rPr>
            </w:pPr>
            <w:r>
              <w:rPr>
                <w:rFonts w:ascii="Times New Roman" w:hAnsi="Times New Roman" w:cs="Times New Roman"/>
                <w:color w:val="#000000"/>
                <w:sz w:val="24"/>
                <w:szCs w:val="24"/>
              </w:rPr>
              <w:t> 7.	Проектные ограничения.</w:t>
            </w:r>
          </w:p>
          <w:p>
            <w:pPr>
              <w:jc w:val="both"/>
              <w:spacing w:after="0" w:line="240" w:lineRule="auto"/>
              <w:rPr>
                <w:sz w:val="24"/>
                <w:szCs w:val="24"/>
              </w:rPr>
            </w:pPr>
            <w:r>
              <w:rPr>
                <w:rFonts w:ascii="Times New Roman" w:hAnsi="Times New Roman" w:cs="Times New Roman"/>
                <w:color w:val="#000000"/>
                <w:sz w:val="24"/>
                <w:szCs w:val="24"/>
              </w:rPr>
              <w:t> 8.	Выявление действующих лиц 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9.	Построение диаграмм вариантов использования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и  пакеты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определить и создать основные классы системы;</w:t>
            </w:r>
          </w:p>
          <w:p>
            <w:pPr>
              <w:jc w:val="both"/>
              <w:spacing w:after="0" w:line="240" w:lineRule="auto"/>
              <w:rPr>
                <w:sz w:val="24"/>
                <w:szCs w:val="24"/>
              </w:rPr>
            </w:pPr>
            <w:r>
              <w:rPr>
                <w:rFonts w:ascii="Times New Roman" w:hAnsi="Times New Roman" w:cs="Times New Roman"/>
                <w:color w:val="#000000"/>
                <w:sz w:val="24"/>
                <w:szCs w:val="24"/>
              </w:rPr>
              <w:t> •	сгруппировать классы в пакеты;</w:t>
            </w:r>
          </w:p>
          <w:p>
            <w:pPr>
              <w:jc w:val="both"/>
              <w:spacing w:after="0" w:line="240" w:lineRule="auto"/>
              <w:rPr>
                <w:sz w:val="24"/>
                <w:szCs w:val="24"/>
              </w:rPr>
            </w:pPr>
            <w:r>
              <w:rPr>
                <w:rFonts w:ascii="Times New Roman" w:hAnsi="Times New Roman" w:cs="Times New Roman"/>
                <w:color w:val="#000000"/>
                <w:sz w:val="24"/>
                <w:szCs w:val="24"/>
              </w:rPr>
              <w:t> •	построить главную диаграмму классов и диаграммы классов для представления классов в каждом пакете;</w:t>
            </w:r>
          </w:p>
          <w:p>
            <w:pPr>
              <w:jc w:val="both"/>
              <w:spacing w:after="0" w:line="240" w:lineRule="auto"/>
              <w:rPr>
                <w:sz w:val="24"/>
                <w:szCs w:val="24"/>
              </w:rPr>
            </w:pPr>
            <w:r>
              <w:rPr>
                <w:rFonts w:ascii="Times New Roman" w:hAnsi="Times New Roman" w:cs="Times New Roman"/>
                <w:color w:val="#000000"/>
                <w:sz w:val="24"/>
                <w:szCs w:val="24"/>
              </w:rPr>
              <w:t> •	построить диаграммы классов для представления всех классов каждого варианта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w:t>
            </w:r>
          </w:p>
          <w:p>
            <w:pPr>
              <w:jc w:val="both"/>
              <w:spacing w:after="0" w:line="240" w:lineRule="auto"/>
              <w:rPr>
                <w:sz w:val="24"/>
                <w:szCs w:val="24"/>
              </w:rPr>
            </w:pPr>
            <w:r>
              <w:rPr>
                <w:rFonts w:ascii="Times New Roman" w:hAnsi="Times New Roman" w:cs="Times New Roman"/>
                <w:color w:val="#000000"/>
                <w:sz w:val="24"/>
                <w:szCs w:val="24"/>
              </w:rPr>
              <w:t> 2.	Создание классов, участвующих в реализации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3.	Идентификация ключевых абстракций</w:t>
            </w:r>
          </w:p>
          <w:p>
            <w:pPr>
              <w:jc w:val="both"/>
              <w:spacing w:after="0" w:line="240" w:lineRule="auto"/>
              <w:rPr>
                <w:sz w:val="24"/>
                <w:szCs w:val="24"/>
              </w:rPr>
            </w:pPr>
            <w:r>
              <w:rPr>
                <w:rFonts w:ascii="Times New Roman" w:hAnsi="Times New Roman" w:cs="Times New Roman"/>
                <w:color w:val="#000000"/>
                <w:sz w:val="24"/>
                <w:szCs w:val="24"/>
              </w:rPr>
              <w:t> 4.	Классы-сущности</w:t>
            </w:r>
          </w:p>
          <w:p>
            <w:pPr>
              <w:jc w:val="both"/>
              <w:spacing w:after="0" w:line="240" w:lineRule="auto"/>
              <w:rPr>
                <w:sz w:val="24"/>
                <w:szCs w:val="24"/>
              </w:rPr>
            </w:pPr>
            <w:r>
              <w:rPr>
                <w:rFonts w:ascii="Times New Roman" w:hAnsi="Times New Roman" w:cs="Times New Roman"/>
                <w:color w:val="#000000"/>
                <w:sz w:val="24"/>
                <w:szCs w:val="24"/>
              </w:rPr>
              <w:t> 5.	Граничные классы</w:t>
            </w:r>
          </w:p>
          <w:p>
            <w:pPr>
              <w:jc w:val="both"/>
              <w:spacing w:after="0" w:line="240" w:lineRule="auto"/>
              <w:rPr>
                <w:sz w:val="24"/>
                <w:szCs w:val="24"/>
              </w:rPr>
            </w:pPr>
            <w:r>
              <w:rPr>
                <w:rFonts w:ascii="Times New Roman" w:hAnsi="Times New Roman" w:cs="Times New Roman"/>
                <w:color w:val="#000000"/>
                <w:sz w:val="24"/>
                <w:szCs w:val="24"/>
              </w:rPr>
              <w:t> 6.	Управляющие классы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объектов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последовательностей и кооперативные диаграммы;</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 реализующих вариант использования</w:t>
            </w:r>
          </w:p>
          <w:p>
            <w:pPr>
              <w:jc w:val="both"/>
              <w:spacing w:after="0" w:line="240" w:lineRule="auto"/>
              <w:rPr>
                <w:sz w:val="24"/>
                <w:szCs w:val="24"/>
              </w:rPr>
            </w:pPr>
            <w:r>
              <w:rPr>
                <w:rFonts w:ascii="Times New Roman" w:hAnsi="Times New Roman" w:cs="Times New Roman"/>
                <w:color w:val="#000000"/>
                <w:sz w:val="24"/>
                <w:szCs w:val="24"/>
              </w:rPr>
              <w:t> 2.	Создание пакетов</w:t>
            </w:r>
          </w:p>
          <w:p>
            <w:pPr>
              <w:jc w:val="both"/>
              <w:spacing w:after="0" w:line="240" w:lineRule="auto"/>
              <w:rPr>
                <w:sz w:val="24"/>
                <w:szCs w:val="24"/>
              </w:rPr>
            </w:pPr>
            <w:r>
              <w:rPr>
                <w:rFonts w:ascii="Times New Roman" w:hAnsi="Times New Roman" w:cs="Times New Roman"/>
                <w:color w:val="#000000"/>
                <w:sz w:val="24"/>
                <w:szCs w:val="24"/>
              </w:rPr>
              <w:t> 3.	Создание диаграммы трассировки</w:t>
            </w:r>
          </w:p>
          <w:p>
            <w:pPr>
              <w:jc w:val="both"/>
              <w:spacing w:after="0" w:line="240" w:lineRule="auto"/>
              <w:rPr>
                <w:sz w:val="24"/>
                <w:szCs w:val="24"/>
              </w:rPr>
            </w:pPr>
            <w:r>
              <w:rPr>
                <w:rFonts w:ascii="Times New Roman" w:hAnsi="Times New Roman" w:cs="Times New Roman"/>
                <w:color w:val="#000000"/>
                <w:sz w:val="24"/>
                <w:szCs w:val="24"/>
              </w:rPr>
              <w:t> 4.	Распределение поведения, реализуемого вариантом использования, между классами.</w:t>
            </w:r>
          </w:p>
          <w:p>
            <w:pPr>
              <w:jc w:val="both"/>
              <w:spacing w:after="0" w:line="240" w:lineRule="auto"/>
              <w:rPr>
                <w:sz w:val="24"/>
                <w:szCs w:val="24"/>
              </w:rPr>
            </w:pPr>
            <w:r>
              <w:rPr>
                <w:rFonts w:ascii="Times New Roman" w:hAnsi="Times New Roman" w:cs="Times New Roman"/>
                <w:color w:val="#000000"/>
                <w:sz w:val="24"/>
                <w:szCs w:val="24"/>
              </w:rPr>
              <w:t> 5.	Обработка ошибок;</w:t>
            </w:r>
          </w:p>
          <w:p>
            <w:pPr>
              <w:jc w:val="both"/>
              <w:spacing w:after="0" w:line="240" w:lineRule="auto"/>
              <w:rPr>
                <w:sz w:val="24"/>
                <w:szCs w:val="24"/>
              </w:rPr>
            </w:pPr>
            <w:r>
              <w:rPr>
                <w:rFonts w:ascii="Times New Roman" w:hAnsi="Times New Roman" w:cs="Times New Roman"/>
                <w:color w:val="#000000"/>
                <w:sz w:val="24"/>
                <w:szCs w:val="24"/>
              </w:rPr>
              <w:t> 6.	Контроль времени выполнения;</w:t>
            </w:r>
          </w:p>
          <w:p>
            <w:pPr>
              <w:jc w:val="both"/>
              <w:spacing w:after="0" w:line="240" w:lineRule="auto"/>
              <w:rPr>
                <w:sz w:val="24"/>
                <w:szCs w:val="24"/>
              </w:rPr>
            </w:pPr>
            <w:r>
              <w:rPr>
                <w:rFonts w:ascii="Times New Roman" w:hAnsi="Times New Roman" w:cs="Times New Roman"/>
                <w:color w:val="#000000"/>
                <w:sz w:val="24"/>
                <w:szCs w:val="24"/>
              </w:rPr>
              <w:t> 7.	Обработка неправильно вводимых данных</w:t>
            </w:r>
          </w:p>
          <w:p>
            <w:pPr>
              <w:jc w:val="both"/>
              <w:spacing w:after="0" w:line="240" w:lineRule="auto"/>
              <w:rPr>
                <w:sz w:val="24"/>
                <w:szCs w:val="24"/>
              </w:rPr>
            </w:pPr>
            <w:r>
              <w:rPr>
                <w:rFonts w:ascii="Times New Roman" w:hAnsi="Times New Roman" w:cs="Times New Roman"/>
                <w:color w:val="#000000"/>
                <w:sz w:val="24"/>
                <w:szCs w:val="24"/>
              </w:rPr>
              <w:t> 8.	Создание диаграмм последовательностей</w:t>
            </w:r>
          </w:p>
          <w:p>
            <w:pPr>
              <w:jc w:val="both"/>
              <w:spacing w:after="0" w:line="240" w:lineRule="auto"/>
              <w:rPr>
                <w:sz w:val="24"/>
                <w:szCs w:val="24"/>
              </w:rPr>
            </w:pPr>
            <w:r>
              <w:rPr>
                <w:rFonts w:ascii="Times New Roman" w:hAnsi="Times New Roman" w:cs="Times New Roman"/>
                <w:color w:val="#000000"/>
                <w:sz w:val="24"/>
                <w:szCs w:val="24"/>
              </w:rPr>
              <w:t> 9.	Создание кооперативных диаграмм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объектов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состояний;</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состояний UML.</w:t>
            </w:r>
          </w:p>
          <w:p>
            <w:pPr>
              <w:jc w:val="both"/>
              <w:spacing w:after="0" w:line="240" w:lineRule="auto"/>
              <w:rPr>
                <w:sz w:val="24"/>
                <w:szCs w:val="24"/>
              </w:rPr>
            </w:pPr>
            <w:r>
              <w:rPr>
                <w:rFonts w:ascii="Times New Roman" w:hAnsi="Times New Roman" w:cs="Times New Roman"/>
                <w:color w:val="#000000"/>
                <w:sz w:val="24"/>
                <w:szCs w:val="24"/>
              </w:rPr>
              <w:t> 2.	Автоматы UML.  Состояния</w:t>
            </w:r>
          </w:p>
          <w:p>
            <w:pPr>
              <w:jc w:val="both"/>
              <w:spacing w:after="0" w:line="240" w:lineRule="auto"/>
              <w:rPr>
                <w:sz w:val="24"/>
                <w:szCs w:val="24"/>
              </w:rPr>
            </w:pPr>
            <w:r>
              <w:rPr>
                <w:rFonts w:ascii="Times New Roman" w:hAnsi="Times New Roman" w:cs="Times New Roman"/>
                <w:color w:val="#000000"/>
                <w:sz w:val="24"/>
                <w:szCs w:val="24"/>
              </w:rPr>
              <w:t> 3.	Переходы Автоматы UML.  Переходы</w:t>
            </w:r>
          </w:p>
          <w:p>
            <w:pPr>
              <w:jc w:val="both"/>
              <w:spacing w:after="0" w:line="240" w:lineRule="auto"/>
              <w:rPr>
                <w:sz w:val="24"/>
                <w:szCs w:val="24"/>
              </w:rPr>
            </w:pPr>
            <w:r>
              <w:rPr>
                <w:rFonts w:ascii="Times New Roman" w:hAnsi="Times New Roman" w:cs="Times New Roman"/>
                <w:color w:val="#000000"/>
                <w:sz w:val="24"/>
                <w:szCs w:val="24"/>
              </w:rPr>
              <w:t> 4.	Вложенные автоматы</w:t>
            </w:r>
          </w:p>
          <w:p>
            <w:pPr>
              <w:jc w:val="both"/>
              <w:spacing w:after="0" w:line="240" w:lineRule="auto"/>
              <w:rPr>
                <w:sz w:val="24"/>
                <w:szCs w:val="24"/>
              </w:rPr>
            </w:pPr>
            <w:r>
              <w:rPr>
                <w:rFonts w:ascii="Times New Roman" w:hAnsi="Times New Roman" w:cs="Times New Roman"/>
                <w:color w:val="#000000"/>
                <w:sz w:val="24"/>
                <w:szCs w:val="24"/>
              </w:rPr>
              <w:t> 5.	Параллельные и последовательные состояния</w:t>
            </w:r>
          </w:p>
          <w:p>
            <w:pPr>
              <w:jc w:val="both"/>
              <w:spacing w:after="0" w:line="240" w:lineRule="auto"/>
              <w:rPr>
                <w:sz w:val="24"/>
                <w:szCs w:val="24"/>
              </w:rPr>
            </w:pPr>
            <w:r>
              <w:rPr>
                <w:rFonts w:ascii="Times New Roman" w:hAnsi="Times New Roman" w:cs="Times New Roman"/>
                <w:color w:val="#000000"/>
                <w:sz w:val="24"/>
                <w:szCs w:val="24"/>
              </w:rPr>
              <w:t> 6.	Исторические состояния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компонентов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компонентов;</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компонентов UML.</w:t>
            </w:r>
          </w:p>
          <w:p>
            <w:pPr>
              <w:jc w:val="both"/>
              <w:spacing w:after="0" w:line="240" w:lineRule="auto"/>
              <w:rPr>
                <w:sz w:val="24"/>
                <w:szCs w:val="24"/>
              </w:rPr>
            </w:pPr>
            <w:r>
              <w:rPr>
                <w:rFonts w:ascii="Times New Roman" w:hAnsi="Times New Roman" w:cs="Times New Roman"/>
                <w:color w:val="#000000"/>
                <w:sz w:val="24"/>
                <w:szCs w:val="24"/>
              </w:rPr>
              <w:t> 2.	Компоненты UML.</w:t>
            </w:r>
          </w:p>
          <w:p>
            <w:pPr>
              <w:jc w:val="both"/>
              <w:spacing w:after="0" w:line="240" w:lineRule="auto"/>
              <w:rPr>
                <w:sz w:val="24"/>
                <w:szCs w:val="24"/>
              </w:rPr>
            </w:pPr>
            <w:r>
              <w:rPr>
                <w:rFonts w:ascii="Times New Roman" w:hAnsi="Times New Roman" w:cs="Times New Roman"/>
                <w:color w:val="#000000"/>
                <w:sz w:val="24"/>
                <w:szCs w:val="24"/>
              </w:rPr>
              <w:t> 3.	Связи между компонентами UML.</w:t>
            </w:r>
          </w:p>
          <w:p>
            <w:pPr>
              <w:jc w:val="both"/>
              <w:spacing w:after="0" w:line="240" w:lineRule="auto"/>
              <w:rPr>
                <w:sz w:val="24"/>
                <w:szCs w:val="24"/>
              </w:rPr>
            </w:pPr>
            <w:r>
              <w:rPr>
                <w:rFonts w:ascii="Times New Roman" w:hAnsi="Times New Roman" w:cs="Times New Roman"/>
                <w:color w:val="#000000"/>
                <w:sz w:val="24"/>
                <w:szCs w:val="24"/>
              </w:rPr>
              <w:t> 4.	Спецификация пакета</w:t>
            </w:r>
          </w:p>
          <w:p>
            <w:pPr>
              <w:jc w:val="both"/>
              <w:spacing w:after="0" w:line="240" w:lineRule="auto"/>
              <w:rPr>
                <w:sz w:val="24"/>
                <w:szCs w:val="24"/>
              </w:rPr>
            </w:pPr>
            <w:r>
              <w:rPr>
                <w:rFonts w:ascii="Times New Roman" w:hAnsi="Times New Roman" w:cs="Times New Roman"/>
                <w:color w:val="#000000"/>
                <w:sz w:val="24"/>
                <w:szCs w:val="24"/>
              </w:rPr>
              <w:t> 5.	Спецификация задачи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размещения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размещения;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размещения UML.</w:t>
            </w:r>
          </w:p>
          <w:p>
            <w:pPr>
              <w:jc w:val="both"/>
              <w:spacing w:after="0" w:line="240" w:lineRule="auto"/>
              <w:rPr>
                <w:sz w:val="24"/>
                <w:szCs w:val="24"/>
              </w:rPr>
            </w:pPr>
            <w:r>
              <w:rPr>
                <w:rFonts w:ascii="Times New Roman" w:hAnsi="Times New Roman" w:cs="Times New Roman"/>
                <w:color w:val="#000000"/>
                <w:sz w:val="24"/>
                <w:szCs w:val="24"/>
              </w:rPr>
              <w:t> 2.	Узлы UML.</w:t>
            </w:r>
          </w:p>
          <w:p>
            <w:pPr>
              <w:jc w:val="both"/>
              <w:spacing w:after="0" w:line="240" w:lineRule="auto"/>
              <w:rPr>
                <w:sz w:val="24"/>
                <w:szCs w:val="24"/>
              </w:rPr>
            </w:pPr>
            <w:r>
              <w:rPr>
                <w:rFonts w:ascii="Times New Roman" w:hAnsi="Times New Roman" w:cs="Times New Roman"/>
                <w:color w:val="#000000"/>
                <w:sz w:val="24"/>
                <w:szCs w:val="24"/>
              </w:rPr>
              <w:t> 3.	Стереотипы узлов.</w:t>
            </w:r>
          </w:p>
          <w:p>
            <w:pPr>
              <w:jc w:val="both"/>
              <w:spacing w:after="0" w:line="240" w:lineRule="auto"/>
              <w:rPr>
                <w:sz w:val="24"/>
                <w:szCs w:val="24"/>
              </w:rPr>
            </w:pPr>
            <w:r>
              <w:rPr>
                <w:rFonts w:ascii="Times New Roman" w:hAnsi="Times New Roman" w:cs="Times New Roman"/>
                <w:color w:val="#000000"/>
                <w:sz w:val="24"/>
                <w:szCs w:val="24"/>
              </w:rPr>
              <w:t> 4.	Связи между узлами.</w:t>
            </w:r>
          </w:p>
          <w:p>
            <w:pPr>
              <w:jc w:val="both"/>
              <w:spacing w:after="0" w:line="240" w:lineRule="auto"/>
              <w:rPr>
                <w:sz w:val="24"/>
                <w:szCs w:val="24"/>
              </w:rPr>
            </w:pPr>
            <w:r>
              <w:rPr>
                <w:rFonts w:ascii="Times New Roman" w:hAnsi="Times New Roman" w:cs="Times New Roman"/>
                <w:color w:val="#000000"/>
                <w:sz w:val="24"/>
                <w:szCs w:val="24"/>
              </w:rPr>
              <w:t> 5.	Устройства на диаграммах размещения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классы и объекты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Моделирование в условиях многозадачности.</w:t>
            </w:r>
          </w:p>
          <w:p>
            <w:pPr>
              <w:jc w:val="both"/>
              <w:spacing w:after="0" w:line="240" w:lineRule="auto"/>
              <w:rPr>
                <w:sz w:val="24"/>
                <w:szCs w:val="24"/>
              </w:rPr>
            </w:pPr>
            <w:r>
              <w:rPr>
                <w:rFonts w:ascii="Times New Roman" w:hAnsi="Times New Roman" w:cs="Times New Roman"/>
                <w:color w:val="#000000"/>
                <w:sz w:val="24"/>
                <w:szCs w:val="24"/>
              </w:rPr>
              <w:t> 2.	Активные классы и объекты. Процессы  и нити.</w:t>
            </w:r>
          </w:p>
          <w:p>
            <w:pPr>
              <w:jc w:val="both"/>
              <w:spacing w:after="0" w:line="240" w:lineRule="auto"/>
              <w:rPr>
                <w:sz w:val="24"/>
                <w:szCs w:val="24"/>
              </w:rPr>
            </w:pPr>
            <w:r>
              <w:rPr>
                <w:rFonts w:ascii="Times New Roman" w:hAnsi="Times New Roman" w:cs="Times New Roman"/>
                <w:color w:val="#000000"/>
                <w:sz w:val="24"/>
                <w:szCs w:val="24"/>
              </w:rPr>
              <w:t> 3.	Моделирование коммуникаций в UML.</w:t>
            </w:r>
          </w:p>
          <w:p>
            <w:pPr>
              <w:jc w:val="both"/>
              <w:spacing w:after="0" w:line="240" w:lineRule="auto"/>
              <w:rPr>
                <w:sz w:val="24"/>
                <w:szCs w:val="24"/>
              </w:rPr>
            </w:pPr>
            <w:r>
              <w:rPr>
                <w:rFonts w:ascii="Times New Roman" w:hAnsi="Times New Roman" w:cs="Times New Roman"/>
                <w:color w:val="#000000"/>
                <w:sz w:val="24"/>
                <w:szCs w:val="24"/>
              </w:rPr>
              <w:t> 4.	Объект как критическая область, виды синхронизации.</w:t>
            </w:r>
          </w:p>
          <w:p>
            <w:pPr>
              <w:jc w:val="both"/>
              <w:spacing w:after="0" w:line="240" w:lineRule="auto"/>
              <w:rPr>
                <w:sz w:val="24"/>
                <w:szCs w:val="24"/>
              </w:rPr>
            </w:pPr>
            <w:r>
              <w:rPr>
                <w:rFonts w:ascii="Times New Roman" w:hAnsi="Times New Roman" w:cs="Times New Roman"/>
                <w:color w:val="#000000"/>
                <w:sz w:val="24"/>
                <w:szCs w:val="24"/>
              </w:rPr>
              <w:t> 5.	Вызов удаленных процедур.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Объектно- ориентированный анализ и проектирование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Архитектурный анализ, его цели и содержание.</w:t>
            </w:r>
          </w:p>
          <w:p>
            <w:pPr>
              <w:jc w:val="both"/>
              <w:spacing w:after="0" w:line="240" w:lineRule="auto"/>
              <w:rPr>
                <w:sz w:val="24"/>
                <w:szCs w:val="24"/>
              </w:rPr>
            </w:pPr>
            <w:r>
              <w:rPr>
                <w:rFonts w:ascii="Times New Roman" w:hAnsi="Times New Roman" w:cs="Times New Roman"/>
                <w:color w:val="#000000"/>
                <w:sz w:val="24"/>
                <w:szCs w:val="24"/>
              </w:rPr>
              <w:t> 2.	Анализ вариантов использования, его цели и содержание.</w:t>
            </w:r>
          </w:p>
          <w:p>
            <w:pPr>
              <w:jc w:val="both"/>
              <w:spacing w:after="0" w:line="240" w:lineRule="auto"/>
              <w:rPr>
                <w:sz w:val="24"/>
                <w:szCs w:val="24"/>
              </w:rPr>
            </w:pPr>
            <w:r>
              <w:rPr>
                <w:rFonts w:ascii="Times New Roman" w:hAnsi="Times New Roman" w:cs="Times New Roman"/>
                <w:color w:val="#000000"/>
                <w:sz w:val="24"/>
                <w:szCs w:val="24"/>
              </w:rPr>
              <w:t> 3.	Проектирование архитектуры системы, его цели и содержание.</w:t>
            </w:r>
          </w:p>
          <w:p>
            <w:pPr>
              <w:jc w:val="both"/>
              <w:spacing w:after="0" w:line="240" w:lineRule="auto"/>
              <w:rPr>
                <w:sz w:val="24"/>
                <w:szCs w:val="24"/>
              </w:rPr>
            </w:pPr>
            <w:r>
              <w:rPr>
                <w:rFonts w:ascii="Times New Roman" w:hAnsi="Times New Roman" w:cs="Times New Roman"/>
                <w:color w:val="#000000"/>
                <w:sz w:val="24"/>
                <w:szCs w:val="24"/>
              </w:rPr>
              <w:t> 4.	Выявление проектных классов, пакетов, подсистем и интерфейсов.</w:t>
            </w:r>
          </w:p>
          <w:p>
            <w:pPr>
              <w:jc w:val="both"/>
              <w:spacing w:after="0" w:line="240" w:lineRule="auto"/>
              <w:rPr>
                <w:sz w:val="24"/>
                <w:szCs w:val="24"/>
              </w:rPr>
            </w:pPr>
            <w:r>
              <w:rPr>
                <w:rFonts w:ascii="Times New Roman" w:hAnsi="Times New Roman" w:cs="Times New Roman"/>
                <w:color w:val="#000000"/>
                <w:sz w:val="24"/>
                <w:szCs w:val="24"/>
              </w:rPr>
              <w:t> 5.	Образцы проектирования (GoF).</w:t>
            </w:r>
          </w:p>
          <w:p>
            <w:pPr>
              <w:jc w:val="both"/>
              <w:spacing w:after="0" w:line="240" w:lineRule="auto"/>
              <w:rPr>
                <w:sz w:val="24"/>
                <w:szCs w:val="24"/>
              </w:rPr>
            </w:pPr>
            <w:r>
              <w:rPr>
                <w:rFonts w:ascii="Times New Roman" w:hAnsi="Times New Roman" w:cs="Times New Roman"/>
                <w:color w:val="#000000"/>
                <w:sz w:val="24"/>
                <w:szCs w:val="24"/>
              </w:rPr>
              <w:t> 6.	Проектирование конфигурации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баз данных</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Проектирование баз данных.</w:t>
            </w:r>
          </w:p>
          <w:p>
            <w:pPr>
              <w:jc w:val="both"/>
              <w:spacing w:after="0" w:line="240" w:lineRule="auto"/>
              <w:rPr>
                <w:sz w:val="24"/>
                <w:szCs w:val="24"/>
              </w:rPr>
            </w:pPr>
            <w:r>
              <w:rPr>
                <w:rFonts w:ascii="Times New Roman" w:hAnsi="Times New Roman" w:cs="Times New Roman"/>
                <w:color w:val="#000000"/>
                <w:sz w:val="24"/>
                <w:szCs w:val="24"/>
              </w:rPr>
              <w:t> 2.	Отображение объектной модели в реляционную модель</w:t>
            </w:r>
          </w:p>
          <w:p>
            <w:pPr>
              <w:jc w:val="both"/>
              <w:spacing w:after="0" w:line="240" w:lineRule="auto"/>
              <w:rPr>
                <w:sz w:val="24"/>
                <w:szCs w:val="24"/>
              </w:rPr>
            </w:pPr>
            <w:r>
              <w:rPr>
                <w:rFonts w:ascii="Times New Roman" w:hAnsi="Times New Roman" w:cs="Times New Roman"/>
                <w:color w:val="#000000"/>
                <w:sz w:val="24"/>
                <w:szCs w:val="24"/>
              </w:rPr>
              <w:t> 3.	Реляционный профиль баз данных</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«Объектно- ориентированное моделирование процессов и систем»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Case-технологии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Case-технологии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http://www.iprbookshop.ru/81479.html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http://www.iprbookshop.ru/94847.html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Мейер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08.9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7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2024-2025_ФГОС3++2024_Бак-ОФО-ПИ(24)_plx_Объектно-ориентированное моделирование процессов и систем_11111111</dc:title>
  <dc:creator>FastReport.NET</dc:creator>
</cp:coreProperties>
</file>